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DB5D" w14:textId="26E7A8D3" w:rsidR="0061384D" w:rsidRPr="000B1995" w:rsidRDefault="18B05695" w:rsidP="5CBA7FDD">
      <w:pPr>
        <w:spacing w:before="240" w:after="240"/>
        <w:rPr>
          <w:rFonts w:ascii="Raleway" w:hAnsi="Raleway"/>
        </w:rPr>
      </w:pPr>
      <w:r w:rsidRPr="43E9A0DC">
        <w:rPr>
          <w:rFonts w:ascii="Raleway" w:eastAsia="Aptos" w:hAnsi="Raleway" w:cs="Aptos"/>
          <w:b/>
          <w:bCs/>
          <w:color w:val="000000" w:themeColor="text1"/>
        </w:rPr>
        <w:t>FOR IMMEDIATE RELEASE</w:t>
      </w:r>
      <w:r w:rsidR="00783A06" w:rsidRPr="43E9A0DC">
        <w:rPr>
          <w:rFonts w:ascii="Raleway" w:eastAsia="Aptos" w:hAnsi="Raleway" w:cs="Aptos"/>
          <w:b/>
          <w:bCs/>
          <w:color w:val="000000" w:themeColor="text1"/>
        </w:rPr>
        <w:t xml:space="preserve"> | 2</w:t>
      </w:r>
      <w:r w:rsidR="22FE4D39" w:rsidRPr="43E9A0DC">
        <w:rPr>
          <w:rFonts w:ascii="Raleway" w:eastAsia="Aptos" w:hAnsi="Raleway" w:cs="Aptos"/>
          <w:b/>
          <w:bCs/>
          <w:color w:val="000000" w:themeColor="text1"/>
        </w:rPr>
        <w:t>5</w:t>
      </w:r>
      <w:r w:rsidR="00783A06" w:rsidRPr="43E9A0DC">
        <w:rPr>
          <w:rFonts w:ascii="Raleway" w:eastAsia="Aptos" w:hAnsi="Raleway" w:cs="Aptos"/>
          <w:b/>
          <w:bCs/>
          <w:color w:val="000000" w:themeColor="text1"/>
          <w:vertAlign w:val="superscript"/>
        </w:rPr>
        <w:t>th</w:t>
      </w:r>
      <w:r w:rsidR="00783A06" w:rsidRPr="43E9A0DC">
        <w:rPr>
          <w:rFonts w:ascii="Raleway" w:eastAsia="Aptos" w:hAnsi="Raleway" w:cs="Aptos"/>
          <w:b/>
          <w:bCs/>
          <w:color w:val="000000" w:themeColor="text1"/>
        </w:rPr>
        <w:t xml:space="preserve"> June 2025</w:t>
      </w:r>
    </w:p>
    <w:p w14:paraId="5E6365F3" w14:textId="5FEADC65" w:rsidR="0A06970F" w:rsidRDefault="0A06970F" w:rsidP="24F098E9">
      <w:pPr>
        <w:pStyle w:val="Heading3"/>
        <w:spacing w:before="281" w:after="281"/>
        <w:rPr>
          <w:rFonts w:ascii="Raleway" w:eastAsia="Aptos" w:hAnsi="Raleway" w:cs="Aptos"/>
          <w:b/>
          <w:bCs/>
          <w:color w:val="EC0B8B"/>
          <w:sz w:val="32"/>
          <w:szCs w:val="32"/>
        </w:rPr>
      </w:pPr>
      <w:r w:rsidRPr="24F098E9">
        <w:rPr>
          <w:rFonts w:ascii="Raleway" w:eastAsia="Aptos" w:hAnsi="Raleway" w:cs="Aptos"/>
          <w:b/>
          <w:bCs/>
          <w:color w:val="EC0B8B"/>
          <w:sz w:val="32"/>
          <w:szCs w:val="32"/>
        </w:rPr>
        <w:t>Theatre Porto takes a bow: Ellesmere Port cultural venue for children and families wins two major planning awards </w:t>
      </w:r>
    </w:p>
    <w:p w14:paraId="2CC676EF" w14:textId="2EC5DB01"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 xml:space="preserve">A landmark cultural regeneration project in Whitby Park, Ellesmere Port has received top honours at the </w:t>
      </w:r>
      <w:hyperlink r:id="rId10">
        <w:r w:rsidRPr="24F098E9">
          <w:rPr>
            <w:rStyle w:val="Hyperlink"/>
            <w:rFonts w:ascii="Open Sans" w:eastAsia="Open Sans" w:hAnsi="Open Sans" w:cs="Open Sans"/>
            <w:b/>
            <w:bCs/>
            <w:color w:val="CD1487"/>
            <w:sz w:val="21"/>
            <w:szCs w:val="21"/>
            <w:u w:val="none"/>
          </w:rPr>
          <w:t>RTPI (Royal Town Planning Institute)</w:t>
        </w:r>
      </w:hyperlink>
      <w:r w:rsidRPr="24F098E9">
        <w:rPr>
          <w:rFonts w:ascii="Open Sans" w:eastAsia="Open Sans" w:hAnsi="Open Sans" w:cs="Open Sans"/>
          <w:b/>
          <w:bCs/>
          <w:color w:val="777777"/>
          <w:sz w:val="21"/>
          <w:szCs w:val="21"/>
        </w:rPr>
        <w:t xml:space="preserve"> North West Awards for Planning Excellence 2025</w:t>
      </w:r>
      <w:r w:rsidRPr="24F098E9">
        <w:rPr>
          <w:rFonts w:ascii="Open Sans" w:eastAsia="Open Sans" w:hAnsi="Open Sans" w:cs="Open Sans"/>
          <w:color w:val="777777"/>
          <w:sz w:val="21"/>
          <w:szCs w:val="21"/>
        </w:rPr>
        <w:t xml:space="preserve">, winning </w:t>
      </w:r>
      <w:r w:rsidRPr="24F098E9">
        <w:rPr>
          <w:rFonts w:ascii="Open Sans" w:eastAsia="Open Sans" w:hAnsi="Open Sans" w:cs="Open Sans"/>
          <w:b/>
          <w:bCs/>
          <w:color w:val="777777"/>
          <w:sz w:val="21"/>
          <w:szCs w:val="21"/>
        </w:rPr>
        <w:t>Excellence in Planning for Heritage and Culture</w:t>
      </w:r>
      <w:r w:rsidRPr="24F098E9">
        <w:rPr>
          <w:rFonts w:ascii="Open Sans" w:eastAsia="Open Sans" w:hAnsi="Open Sans" w:cs="Open Sans"/>
          <w:color w:val="777777"/>
          <w:sz w:val="21"/>
          <w:szCs w:val="21"/>
        </w:rPr>
        <w:t xml:space="preserve"> and the overall title of </w:t>
      </w:r>
      <w:r w:rsidRPr="24F098E9">
        <w:rPr>
          <w:rFonts w:ascii="Open Sans" w:eastAsia="Open Sans" w:hAnsi="Open Sans" w:cs="Open Sans"/>
          <w:b/>
          <w:bCs/>
          <w:color w:val="777777"/>
          <w:sz w:val="21"/>
          <w:szCs w:val="21"/>
        </w:rPr>
        <w:t>Best Project and Best in Region</w:t>
      </w:r>
      <w:r w:rsidRPr="24F098E9">
        <w:rPr>
          <w:rFonts w:ascii="Open Sans" w:eastAsia="Open Sans" w:hAnsi="Open Sans" w:cs="Open Sans"/>
          <w:color w:val="777777"/>
          <w:sz w:val="21"/>
          <w:szCs w:val="21"/>
        </w:rPr>
        <w:t>.</w:t>
      </w:r>
    </w:p>
    <w:p w14:paraId="63FC11A3" w14:textId="3B3300B2"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 xml:space="preserve">The project has seen </w:t>
      </w:r>
      <w:r w:rsidRPr="24F098E9">
        <w:rPr>
          <w:rFonts w:ascii="Open Sans" w:eastAsia="Open Sans" w:hAnsi="Open Sans" w:cs="Open Sans"/>
          <w:b/>
          <w:bCs/>
          <w:color w:val="777777"/>
          <w:sz w:val="21"/>
          <w:szCs w:val="21"/>
        </w:rPr>
        <w:t>Whitby Hall</w:t>
      </w:r>
      <w:r w:rsidRPr="24F098E9">
        <w:rPr>
          <w:rFonts w:ascii="Open Sans" w:eastAsia="Open Sans" w:hAnsi="Open Sans" w:cs="Open Sans"/>
          <w:color w:val="777777"/>
          <w:sz w:val="21"/>
          <w:szCs w:val="21"/>
        </w:rPr>
        <w:t xml:space="preserve">, a locally listed Victorian building, transformed into the vibrant home of </w:t>
      </w:r>
      <w:r w:rsidRPr="24F098E9">
        <w:rPr>
          <w:rFonts w:ascii="Open Sans" w:eastAsia="Open Sans" w:hAnsi="Open Sans" w:cs="Open Sans"/>
          <w:b/>
          <w:bCs/>
          <w:color w:val="777777"/>
          <w:sz w:val="21"/>
          <w:szCs w:val="21"/>
        </w:rPr>
        <w:t>Theatre Porto</w:t>
      </w:r>
      <w:r w:rsidRPr="24F098E9">
        <w:rPr>
          <w:rFonts w:ascii="Open Sans" w:eastAsia="Open Sans" w:hAnsi="Open Sans" w:cs="Open Sans"/>
          <w:color w:val="777777"/>
          <w:sz w:val="21"/>
          <w:szCs w:val="21"/>
        </w:rPr>
        <w:t xml:space="preserve">, the only specialist arts venue for children and young people in Cheshire and Merseyside. The transformation has not only revitalised the </w:t>
      </w:r>
      <w:proofErr w:type="gramStart"/>
      <w:r w:rsidRPr="24F098E9">
        <w:rPr>
          <w:rFonts w:ascii="Open Sans" w:eastAsia="Open Sans" w:hAnsi="Open Sans" w:cs="Open Sans"/>
          <w:color w:val="777777"/>
          <w:sz w:val="21"/>
          <w:szCs w:val="21"/>
        </w:rPr>
        <w:t>building, but</w:t>
      </w:r>
      <w:proofErr w:type="gramEnd"/>
      <w:r w:rsidRPr="24F098E9">
        <w:rPr>
          <w:rFonts w:ascii="Open Sans" w:eastAsia="Open Sans" w:hAnsi="Open Sans" w:cs="Open Sans"/>
          <w:color w:val="777777"/>
          <w:sz w:val="21"/>
          <w:szCs w:val="21"/>
        </w:rPr>
        <w:t xml:space="preserve"> also expanded the impact and reach of the organisation providing a state-of-the-art venue to match the quality and ambition of Theatre Porto’s work as a national leader in children and young people’s theatre.</w:t>
      </w:r>
    </w:p>
    <w:p w14:paraId="7C1ABCCD" w14:textId="64CCE560"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 xml:space="preserve">The project was delivered through a bold and collaborative partnership between </w:t>
      </w:r>
      <w:r w:rsidRPr="24F098E9">
        <w:rPr>
          <w:rFonts w:ascii="Open Sans" w:eastAsia="Open Sans" w:hAnsi="Open Sans" w:cs="Open Sans"/>
          <w:b/>
          <w:bCs/>
          <w:color w:val="777777"/>
          <w:sz w:val="21"/>
          <w:szCs w:val="21"/>
        </w:rPr>
        <w:t>Cheshire West and Chester Council</w:t>
      </w:r>
      <w:r w:rsidRPr="24F098E9">
        <w:rPr>
          <w:rFonts w:ascii="Open Sans" w:eastAsia="Open Sans" w:hAnsi="Open Sans" w:cs="Open Sans"/>
          <w:color w:val="777777"/>
          <w:sz w:val="21"/>
          <w:szCs w:val="21"/>
        </w:rPr>
        <w:t xml:space="preserve">, </w:t>
      </w:r>
      <w:r w:rsidRPr="24F098E9">
        <w:rPr>
          <w:rFonts w:ascii="Open Sans" w:eastAsia="Open Sans" w:hAnsi="Open Sans" w:cs="Open Sans"/>
          <w:b/>
          <w:bCs/>
          <w:color w:val="777777"/>
          <w:sz w:val="21"/>
          <w:szCs w:val="21"/>
        </w:rPr>
        <w:t>Theatre Porto</w:t>
      </w:r>
      <w:r w:rsidRPr="24F098E9">
        <w:rPr>
          <w:rFonts w:ascii="Open Sans" w:eastAsia="Open Sans" w:hAnsi="Open Sans" w:cs="Open Sans"/>
          <w:color w:val="777777"/>
          <w:sz w:val="21"/>
          <w:szCs w:val="21"/>
        </w:rPr>
        <w:t xml:space="preserve">, </w:t>
      </w:r>
      <w:proofErr w:type="spellStart"/>
      <w:r w:rsidRPr="24F098E9">
        <w:rPr>
          <w:rFonts w:ascii="Open Sans" w:eastAsia="Open Sans" w:hAnsi="Open Sans" w:cs="Open Sans"/>
          <w:b/>
          <w:bCs/>
          <w:color w:val="777777"/>
          <w:sz w:val="21"/>
          <w:szCs w:val="21"/>
        </w:rPr>
        <w:t>Equans</w:t>
      </w:r>
      <w:proofErr w:type="spellEnd"/>
      <w:r w:rsidRPr="24F098E9">
        <w:rPr>
          <w:rFonts w:ascii="Open Sans" w:eastAsia="Open Sans" w:hAnsi="Open Sans" w:cs="Open Sans"/>
          <w:color w:val="777777"/>
          <w:sz w:val="21"/>
          <w:szCs w:val="21"/>
        </w:rPr>
        <w:t xml:space="preserve">, </w:t>
      </w:r>
      <w:r w:rsidRPr="24F098E9">
        <w:rPr>
          <w:rFonts w:ascii="Open Sans" w:eastAsia="Open Sans" w:hAnsi="Open Sans" w:cs="Open Sans"/>
          <w:b/>
          <w:bCs/>
          <w:color w:val="777777"/>
          <w:sz w:val="21"/>
          <w:szCs w:val="21"/>
        </w:rPr>
        <w:t>Bennetts Associates</w:t>
      </w:r>
      <w:r w:rsidRPr="24F098E9">
        <w:rPr>
          <w:rFonts w:ascii="Open Sans" w:eastAsia="Open Sans" w:hAnsi="Open Sans" w:cs="Open Sans"/>
          <w:color w:val="777777"/>
          <w:sz w:val="21"/>
          <w:szCs w:val="21"/>
        </w:rPr>
        <w:t xml:space="preserve">, and </w:t>
      </w:r>
      <w:r w:rsidRPr="24F098E9">
        <w:rPr>
          <w:rFonts w:ascii="Open Sans" w:eastAsia="Open Sans" w:hAnsi="Open Sans" w:cs="Open Sans"/>
          <w:b/>
          <w:bCs/>
          <w:color w:val="777777"/>
          <w:sz w:val="21"/>
          <w:szCs w:val="21"/>
        </w:rPr>
        <w:t>Lambert Smith Hampton, with additional funding from Arts Council England.</w:t>
      </w:r>
    </w:p>
    <w:p w14:paraId="2CB7B816" w14:textId="328726B1" w:rsidR="5AA1A8F5" w:rsidRDefault="5AA1A8F5" w:rsidP="24F098E9">
      <w:pPr>
        <w:shd w:val="clear" w:color="auto" w:fill="FFFFFF" w:themeFill="background1"/>
        <w:spacing w:after="300"/>
      </w:pPr>
      <w:r w:rsidRPr="24F098E9">
        <w:rPr>
          <w:rFonts w:ascii="Open Sans" w:eastAsia="Open Sans" w:hAnsi="Open Sans" w:cs="Open Sans"/>
          <w:b/>
          <w:bCs/>
          <w:color w:val="777777"/>
          <w:sz w:val="21"/>
          <w:szCs w:val="21"/>
        </w:rPr>
        <w:t xml:space="preserve">Councillor Louise Gittins, Leader of Cheshire West and Chester Council said: </w:t>
      </w:r>
      <w:r w:rsidRPr="24F098E9">
        <w:rPr>
          <w:rFonts w:ascii="Open Sans" w:eastAsia="Open Sans" w:hAnsi="Open Sans" w:cs="Open Sans"/>
          <w:i/>
          <w:iCs/>
          <w:color w:val="777777"/>
          <w:sz w:val="21"/>
          <w:szCs w:val="21"/>
        </w:rPr>
        <w:t xml:space="preserve">“This feels just like the Oscars, and in true </w:t>
      </w:r>
      <w:proofErr w:type="gramStart"/>
      <w:r w:rsidRPr="24F098E9">
        <w:rPr>
          <w:rFonts w:ascii="Open Sans" w:eastAsia="Open Sans" w:hAnsi="Open Sans" w:cs="Open Sans"/>
          <w:i/>
          <w:iCs/>
          <w:color w:val="777777"/>
          <w:sz w:val="21"/>
          <w:szCs w:val="21"/>
        </w:rPr>
        <w:t>Oscars</w:t>
      </w:r>
      <w:proofErr w:type="gramEnd"/>
      <w:r w:rsidRPr="24F098E9">
        <w:rPr>
          <w:rFonts w:ascii="Open Sans" w:eastAsia="Open Sans" w:hAnsi="Open Sans" w:cs="Open Sans"/>
          <w:i/>
          <w:iCs/>
          <w:color w:val="777777"/>
          <w:sz w:val="21"/>
          <w:szCs w:val="21"/>
        </w:rPr>
        <w:t xml:space="preserve"> tradition, these awards wouldn’t have been possible without so many people who all contributed great vision, brilliant collaboration and truly worked in partnership.  </w:t>
      </w:r>
    </w:p>
    <w:p w14:paraId="520A9B33" w14:textId="0F4CFAAF" w:rsidR="5AA1A8F5" w:rsidRDefault="5AA1A8F5" w:rsidP="24F098E9">
      <w:pPr>
        <w:shd w:val="clear" w:color="auto" w:fill="FFFFFF" w:themeFill="background1"/>
        <w:spacing w:after="300"/>
      </w:pPr>
      <w:r w:rsidRPr="24F098E9">
        <w:rPr>
          <w:rFonts w:ascii="Open Sans" w:eastAsia="Open Sans" w:hAnsi="Open Sans" w:cs="Open Sans"/>
          <w:i/>
          <w:iCs/>
          <w:color w:val="777777"/>
          <w:sz w:val="21"/>
          <w:szCs w:val="21"/>
        </w:rPr>
        <w:t>Theatre Porto is a flagship for Ellesmere Port, and these awards are thanks to the Theatre Porto team, our arts development team, architects, planners and planning team, capital delivery team and construction partners, Graham Lister and everyone else involved who played their part. But this welcoming and accessible building is brought to life by the performers and of course the audience, making it a delightful space for all.</w:t>
      </w:r>
    </w:p>
    <w:p w14:paraId="77283D69" w14:textId="22393032" w:rsidR="5AA1A8F5" w:rsidRDefault="5AA1A8F5" w:rsidP="24F098E9">
      <w:pPr>
        <w:shd w:val="clear" w:color="auto" w:fill="FFFFFF" w:themeFill="background1"/>
        <w:spacing w:after="300"/>
      </w:pPr>
      <w:r w:rsidRPr="24F098E9">
        <w:rPr>
          <w:rFonts w:ascii="Open Sans" w:eastAsia="Open Sans" w:hAnsi="Open Sans" w:cs="Open Sans"/>
          <w:i/>
          <w:iCs/>
          <w:color w:val="777777"/>
          <w:sz w:val="21"/>
          <w:szCs w:val="21"/>
        </w:rPr>
        <w:t xml:space="preserve">If you haven’t visited Theatre Porto, drop in, say hello and see what’s going on in the heart of Whitby Park and Ellesmere Port.” </w:t>
      </w:r>
    </w:p>
    <w:p w14:paraId="4004684B" w14:textId="09D03D30" w:rsidR="5AA1A8F5" w:rsidRDefault="5AA1A8F5" w:rsidP="24F098E9">
      <w:pPr>
        <w:shd w:val="clear" w:color="auto" w:fill="FFFFFF" w:themeFill="background1"/>
        <w:spacing w:after="300"/>
      </w:pPr>
      <w:r w:rsidRPr="24F098E9">
        <w:rPr>
          <w:rFonts w:ascii="Open Sans" w:eastAsia="Open Sans" w:hAnsi="Open Sans" w:cs="Open Sans"/>
          <w:b/>
          <w:bCs/>
          <w:color w:val="777777"/>
          <w:sz w:val="21"/>
          <w:szCs w:val="21"/>
        </w:rPr>
        <w:lastRenderedPageBreak/>
        <w:t xml:space="preserve">Nina Hajiyianni, CEO and Artistic Director of Theatre Porto said: </w:t>
      </w:r>
      <w:r w:rsidRPr="24F098E9">
        <w:rPr>
          <w:rFonts w:ascii="Open Sans" w:eastAsia="Open Sans" w:hAnsi="Open Sans" w:cs="Open Sans"/>
          <w:i/>
          <w:iCs/>
          <w:color w:val="777777"/>
          <w:sz w:val="21"/>
          <w:szCs w:val="21"/>
        </w:rPr>
        <w:t>“I’m incredibly proud that Theatre Porto has been recognised in these prestigious awards. The transformation of our venue was the result of many years of visioning and careful planning.</w:t>
      </w:r>
    </w:p>
    <w:p w14:paraId="6454EB53" w14:textId="55DB14C9" w:rsidR="5AA1A8F5" w:rsidRDefault="5AA1A8F5" w:rsidP="24F098E9">
      <w:pPr>
        <w:shd w:val="clear" w:color="auto" w:fill="FFFFFF" w:themeFill="background1"/>
        <w:spacing w:after="300"/>
      </w:pPr>
      <w:r w:rsidRPr="24F098E9">
        <w:rPr>
          <w:rFonts w:ascii="Open Sans" w:eastAsia="Open Sans" w:hAnsi="Open Sans" w:cs="Open Sans"/>
          <w:i/>
          <w:iCs/>
          <w:color w:val="777777"/>
          <w:sz w:val="21"/>
          <w:szCs w:val="21"/>
        </w:rPr>
        <w:t>Working collaboratively enabled us to create an ambitious and truly unique theatre and cultural space, centred around children and wider communities – from local families to international artists”</w:t>
      </w:r>
    </w:p>
    <w:p w14:paraId="243FCFBD" w14:textId="54B99518" w:rsidR="5AA1A8F5" w:rsidRDefault="5AA1A8F5" w:rsidP="24F098E9">
      <w:pPr>
        <w:shd w:val="clear" w:color="auto" w:fill="FFFFFF" w:themeFill="background1"/>
        <w:spacing w:after="300"/>
      </w:pPr>
      <w:r w:rsidRPr="24F098E9">
        <w:rPr>
          <w:rFonts w:ascii="Open Sans" w:eastAsia="Open Sans" w:hAnsi="Open Sans" w:cs="Open Sans"/>
          <w:b/>
          <w:bCs/>
          <w:color w:val="777777"/>
          <w:sz w:val="21"/>
          <w:szCs w:val="21"/>
        </w:rPr>
        <w:t>Caz Brader, Executive Director, Theatre Porto, added:</w:t>
      </w:r>
      <w:r w:rsidRPr="24F098E9">
        <w:rPr>
          <w:rFonts w:ascii="Open Sans" w:eastAsia="Open Sans" w:hAnsi="Open Sans" w:cs="Open Sans"/>
          <w:color w:val="777777"/>
          <w:sz w:val="21"/>
          <w:szCs w:val="21"/>
        </w:rPr>
        <w:t xml:space="preserve"> </w:t>
      </w:r>
      <w:r w:rsidRPr="24F098E9">
        <w:rPr>
          <w:rFonts w:ascii="Open Sans" w:eastAsia="Open Sans" w:hAnsi="Open Sans" w:cs="Open Sans"/>
          <w:i/>
          <w:iCs/>
          <w:color w:val="777777"/>
          <w:sz w:val="21"/>
          <w:szCs w:val="21"/>
        </w:rPr>
        <w:t xml:space="preserve">“The impact of our new building has been extraordinary, for children and young people, for families, for artists. These awards are a tribute to what’s possible when bold, brilliant partnerships come together to make a shared vision real.” </w:t>
      </w:r>
    </w:p>
    <w:p w14:paraId="5FFE9B22" w14:textId="20BFDC78"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The once well-used but run down Whitby Hall is now an inspiring and, welcoming, space for creativity that features a new purpose-built auditorium and flexible creative facilities designed for a range of activities including theatre, dance. film, and performance</w:t>
      </w:r>
    </w:p>
    <w:p w14:paraId="11D1F5A7" w14:textId="16EF995D"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The venue includes a naturally ventilated auditorium, reused solar PV panels, and low-carbon design choices throughout, in line with the Council’s climate commitments and Theatre Porto’s environmental ambitions</w:t>
      </w:r>
    </w:p>
    <w:p w14:paraId="6963D004" w14:textId="7D5FD63A" w:rsidR="5AA1A8F5" w:rsidRDefault="5AA1A8F5" w:rsidP="24F098E9">
      <w:pPr>
        <w:shd w:val="clear" w:color="auto" w:fill="FFFFFF" w:themeFill="background1"/>
        <w:spacing w:after="300"/>
        <w:rPr>
          <w:rFonts w:ascii="Open Sans" w:eastAsia="Open Sans" w:hAnsi="Open Sans" w:cs="Open Sans"/>
          <w:color w:val="777777"/>
          <w:sz w:val="21"/>
          <w:szCs w:val="21"/>
        </w:rPr>
      </w:pPr>
      <w:r w:rsidRPr="24F098E9">
        <w:rPr>
          <w:rFonts w:ascii="Open Sans" w:eastAsia="Open Sans" w:hAnsi="Open Sans" w:cs="Open Sans"/>
          <w:color w:val="777777"/>
          <w:sz w:val="21"/>
          <w:szCs w:val="21"/>
        </w:rPr>
        <w:t xml:space="preserve">Since reopening in 2022, Theatre Porto now welcomes over </w:t>
      </w:r>
      <w:r w:rsidRPr="24F098E9">
        <w:rPr>
          <w:rFonts w:ascii="Open Sans" w:eastAsia="Open Sans" w:hAnsi="Open Sans" w:cs="Open Sans"/>
          <w:b/>
          <w:bCs/>
          <w:color w:val="777777"/>
          <w:sz w:val="21"/>
          <w:szCs w:val="21"/>
        </w:rPr>
        <w:t>60,000 visitors annually</w:t>
      </w:r>
      <w:r w:rsidRPr="24F098E9">
        <w:rPr>
          <w:rFonts w:ascii="Open Sans" w:eastAsia="Open Sans" w:hAnsi="Open Sans" w:cs="Open Sans"/>
          <w:color w:val="777777"/>
          <w:sz w:val="21"/>
          <w:szCs w:val="21"/>
        </w:rPr>
        <w:t xml:space="preserve">, compared to just 15,000 annually before the redevelopment. The venue delivers </w:t>
      </w:r>
      <w:r w:rsidRPr="24F098E9">
        <w:rPr>
          <w:rFonts w:ascii="Open Sans" w:eastAsia="Open Sans" w:hAnsi="Open Sans" w:cs="Open Sans"/>
          <w:b/>
          <w:bCs/>
          <w:color w:val="777777"/>
          <w:sz w:val="21"/>
          <w:szCs w:val="21"/>
        </w:rPr>
        <w:t>6,000 free participation opportunities</w:t>
      </w:r>
      <w:r w:rsidRPr="24F098E9">
        <w:rPr>
          <w:rFonts w:ascii="Open Sans" w:eastAsia="Open Sans" w:hAnsi="Open Sans" w:cs="Open Sans"/>
          <w:color w:val="777777"/>
          <w:sz w:val="21"/>
          <w:szCs w:val="21"/>
        </w:rPr>
        <w:t xml:space="preserve"> a year for children and young people, with 30 per cent of participants having SEND, and many projects reporting a 99 per cent improvement in wellbeing among those engaged.  </w:t>
      </w:r>
    </w:p>
    <w:p w14:paraId="2C9C197A" w14:textId="34C7C69B"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 xml:space="preserve">The </w:t>
      </w:r>
      <w:hyperlink r:id="rId11">
        <w:r w:rsidRPr="24F098E9">
          <w:rPr>
            <w:rStyle w:val="Hyperlink"/>
            <w:rFonts w:ascii="Open Sans" w:eastAsia="Open Sans" w:hAnsi="Open Sans" w:cs="Open Sans"/>
            <w:color w:val="CD1487"/>
            <w:sz w:val="21"/>
            <w:szCs w:val="21"/>
            <w:u w:val="none"/>
          </w:rPr>
          <w:t>RTPI</w:t>
        </w:r>
      </w:hyperlink>
      <w:r w:rsidRPr="24F098E9">
        <w:rPr>
          <w:rFonts w:ascii="Open Sans" w:eastAsia="Open Sans" w:hAnsi="Open Sans" w:cs="Open Sans"/>
          <w:color w:val="777777"/>
          <w:sz w:val="21"/>
          <w:szCs w:val="21"/>
        </w:rPr>
        <w:t xml:space="preserve"> </w:t>
      </w:r>
      <w:proofErr w:type="gramStart"/>
      <w:r w:rsidRPr="24F098E9">
        <w:rPr>
          <w:rFonts w:ascii="Open Sans" w:eastAsia="Open Sans" w:hAnsi="Open Sans" w:cs="Open Sans"/>
          <w:color w:val="777777"/>
          <w:sz w:val="21"/>
          <w:szCs w:val="21"/>
        </w:rPr>
        <w:t>North West</w:t>
      </w:r>
      <w:proofErr w:type="gramEnd"/>
      <w:r w:rsidRPr="24F098E9">
        <w:rPr>
          <w:rFonts w:ascii="Open Sans" w:eastAsia="Open Sans" w:hAnsi="Open Sans" w:cs="Open Sans"/>
          <w:color w:val="777777"/>
          <w:sz w:val="21"/>
          <w:szCs w:val="21"/>
        </w:rPr>
        <w:t xml:space="preserve"> judging panel praised the project in glowing terms: “The judges were blown away by this submission, especially having seen it completed and in use.</w:t>
      </w:r>
    </w:p>
    <w:p w14:paraId="0E42E17E" w14:textId="18758A41"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The extension to the locally listed Whitby Hall was bold yet respectful, with careful material choices and colour use. The internal space reinforced the inclusive, community-focused aims of Theatre Porto. The project clearly builds upon the incredible work that was already being undertaken on the site and has enabled the reach of that work to be extended and the benefits further reaching. A huge congratulations from all the judges.</w:t>
      </w:r>
    </w:p>
    <w:p w14:paraId="50D9569D" w14:textId="1D8A27E3"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lastRenderedPageBreak/>
        <w:t>Young actor Maddie, a regular at Theatre Porto, sums it up:</w:t>
      </w:r>
      <w:r w:rsidRPr="24F098E9">
        <w:rPr>
          <w:rFonts w:ascii="Open Sans" w:eastAsia="Open Sans" w:hAnsi="Open Sans" w:cs="Open Sans"/>
          <w:b/>
          <w:bCs/>
          <w:color w:val="777777"/>
          <w:sz w:val="21"/>
          <w:szCs w:val="21"/>
        </w:rPr>
        <w:t xml:space="preserve"> “</w:t>
      </w:r>
      <w:r w:rsidRPr="24F098E9">
        <w:rPr>
          <w:rFonts w:ascii="Open Sans" w:eastAsia="Open Sans" w:hAnsi="Open Sans" w:cs="Open Sans"/>
          <w:b/>
          <w:bCs/>
          <w:i/>
          <w:iCs/>
          <w:color w:val="777777"/>
          <w:sz w:val="21"/>
          <w:szCs w:val="21"/>
        </w:rPr>
        <w:t>OMG – it’s made an incredibly massive positive difference. Our town</w:t>
      </w:r>
      <w:r w:rsidRPr="24F098E9">
        <w:rPr>
          <w:rFonts w:ascii="Open Sans" w:eastAsia="Open Sans" w:hAnsi="Open Sans" w:cs="Open Sans"/>
          <w:i/>
          <w:iCs/>
          <w:color w:val="777777"/>
          <w:sz w:val="21"/>
          <w:szCs w:val="21"/>
        </w:rPr>
        <w:t xml:space="preserve"> needed more creative culture, and this gives families a place to experience the arts together. Without it, the Port wouldn’t have anything exciting going on.”  </w:t>
      </w:r>
    </w:p>
    <w:p w14:paraId="59519BFF" w14:textId="13788BC0" w:rsidR="5AA1A8F5" w:rsidRDefault="5AA1A8F5" w:rsidP="24F098E9">
      <w:pPr>
        <w:shd w:val="clear" w:color="auto" w:fill="FFFFFF" w:themeFill="background1"/>
        <w:spacing w:after="300"/>
      </w:pPr>
      <w:r w:rsidRPr="24F098E9">
        <w:rPr>
          <w:rFonts w:ascii="Open Sans" w:eastAsia="Open Sans" w:hAnsi="Open Sans" w:cs="Open Sans"/>
          <w:color w:val="777777"/>
          <w:sz w:val="21"/>
          <w:szCs w:val="21"/>
        </w:rPr>
        <w:t xml:space="preserve">Theatre Porto is part of </w:t>
      </w:r>
      <w:r w:rsidRPr="24F098E9">
        <w:rPr>
          <w:rFonts w:ascii="Open Sans" w:eastAsia="Open Sans" w:hAnsi="Open Sans" w:cs="Open Sans"/>
          <w:b/>
          <w:bCs/>
          <w:color w:val="777777"/>
          <w:sz w:val="21"/>
          <w:szCs w:val="21"/>
        </w:rPr>
        <w:t>Arts Council England’s National Portfolio</w:t>
      </w:r>
      <w:r w:rsidRPr="24F098E9">
        <w:rPr>
          <w:rFonts w:ascii="Open Sans" w:eastAsia="Open Sans" w:hAnsi="Open Sans" w:cs="Open Sans"/>
          <w:color w:val="777777"/>
          <w:sz w:val="21"/>
          <w:szCs w:val="21"/>
        </w:rPr>
        <w:t xml:space="preserve"> and the only specialist children’s theatre venue in Cheshire and on Merseyside</w:t>
      </w:r>
    </w:p>
    <w:p w14:paraId="65E5D985" w14:textId="5508743A" w:rsidR="5AA1A8F5" w:rsidRDefault="5AA1A8F5">
      <w:r w:rsidRPr="24F098E9">
        <w:rPr>
          <w:rFonts w:ascii="Open Sans" w:eastAsia="Open Sans" w:hAnsi="Open Sans" w:cs="Open Sans"/>
          <w:color w:val="777777"/>
          <w:sz w:val="21"/>
          <w:szCs w:val="21"/>
        </w:rPr>
        <w:t xml:space="preserve">The company was also </w:t>
      </w:r>
      <w:hyperlink r:id="rId12">
        <w:r w:rsidRPr="24F098E9">
          <w:rPr>
            <w:rStyle w:val="Hyperlink"/>
            <w:rFonts w:ascii="Open Sans" w:eastAsia="Open Sans" w:hAnsi="Open Sans" w:cs="Open Sans"/>
            <w:color w:val="CD1487"/>
            <w:sz w:val="21"/>
            <w:szCs w:val="21"/>
            <w:u w:val="none"/>
          </w:rPr>
          <w:t>recently awarded Theatre of Sanctuary status</w:t>
        </w:r>
      </w:hyperlink>
      <w:r w:rsidRPr="24F098E9">
        <w:rPr>
          <w:rFonts w:ascii="Open Sans" w:eastAsia="Open Sans" w:hAnsi="Open Sans" w:cs="Open Sans"/>
          <w:color w:val="777777"/>
          <w:sz w:val="21"/>
          <w:szCs w:val="21"/>
        </w:rPr>
        <w:t>, the first children’s theatre to be recognised for its inclusive work with refugees and asylum seekers.</w:t>
      </w:r>
    </w:p>
    <w:p w14:paraId="0DEF5093" w14:textId="5F2B5B5D" w:rsidR="007542D5" w:rsidRDefault="007542D5" w:rsidP="007542D5">
      <w:pPr>
        <w:pStyle w:val="NormalWeb"/>
        <w:spacing w:line="276" w:lineRule="auto"/>
        <w:rPr>
          <w:rStyle w:val="Emphasis"/>
          <w:rFonts w:ascii="Raleway" w:eastAsiaTheme="majorEastAsia" w:hAnsi="Raleway" w:cs="Open Sans"/>
          <w:b/>
          <w:bCs/>
          <w:i w:val="0"/>
          <w:iCs w:val="0"/>
          <w:color w:val="000000" w:themeColor="text1"/>
          <w:sz w:val="22"/>
          <w:szCs w:val="22"/>
        </w:rPr>
      </w:pPr>
      <w:r>
        <w:rPr>
          <w:rStyle w:val="Emphasis"/>
          <w:rFonts w:ascii="Raleway" w:eastAsiaTheme="majorEastAsia" w:hAnsi="Raleway" w:cs="Open Sans"/>
          <w:b/>
          <w:bCs/>
          <w:i w:val="0"/>
          <w:iCs w:val="0"/>
          <w:color w:val="000000" w:themeColor="text1"/>
          <w:sz w:val="22"/>
          <w:szCs w:val="22"/>
        </w:rPr>
        <w:t>--</w:t>
      </w:r>
    </w:p>
    <w:p w14:paraId="1A05DD79" w14:textId="770B6F77" w:rsidR="007542D5" w:rsidRPr="001238B3" w:rsidRDefault="007542D5" w:rsidP="24F098E9">
      <w:pPr>
        <w:spacing w:before="240" w:after="240" w:line="276" w:lineRule="auto"/>
        <w:rPr>
          <w:rFonts w:ascii="Raleway" w:hAnsi="Raleway" w:cs="Open Sans"/>
          <w:color w:val="000000"/>
          <w:sz w:val="22"/>
          <w:szCs w:val="22"/>
        </w:rPr>
      </w:pPr>
      <w:r w:rsidRPr="24F098E9">
        <w:rPr>
          <w:rStyle w:val="Emphasis"/>
          <w:rFonts w:ascii="Raleway" w:eastAsiaTheme="majorEastAsia" w:hAnsi="Raleway" w:cs="Open Sans"/>
          <w:b/>
          <w:bCs/>
          <w:i w:val="0"/>
          <w:iCs w:val="0"/>
          <w:color w:val="000000" w:themeColor="text1"/>
          <w:sz w:val="22"/>
          <w:szCs w:val="22"/>
        </w:rPr>
        <w:t xml:space="preserve">ENDS </w:t>
      </w:r>
      <w:r>
        <w:br/>
      </w:r>
      <w:r>
        <w:br/>
      </w:r>
      <w:r w:rsidRPr="24F098E9">
        <w:rPr>
          <w:rStyle w:val="Emphasis"/>
          <w:rFonts w:ascii="Raleway" w:eastAsiaTheme="majorEastAsia" w:hAnsi="Raleway" w:cs="Open Sans"/>
          <w:b/>
          <w:bCs/>
          <w:i w:val="0"/>
          <w:iCs w:val="0"/>
          <w:color w:val="000000" w:themeColor="text1"/>
          <w:sz w:val="22"/>
          <w:szCs w:val="22"/>
        </w:rPr>
        <w:t>About Theatre Porto</w:t>
      </w:r>
      <w:r>
        <w:br/>
      </w:r>
      <w:r w:rsidRPr="24F098E9">
        <w:rPr>
          <w:rStyle w:val="relative"/>
          <w:rFonts w:ascii="Raleway" w:eastAsiaTheme="majorEastAsia" w:hAnsi="Raleway" w:cs="Open Sans"/>
          <w:color w:val="000000" w:themeColor="text1"/>
          <w:sz w:val="22"/>
          <w:szCs w:val="22"/>
        </w:rPr>
        <w:t>Formerly known as Action Transport Theatre, Theatre Porto has been creating professional theatre for, by, and with children and young people for nearly 40 years.</w:t>
      </w:r>
      <w:r w:rsidRPr="24F098E9">
        <w:rPr>
          <w:rStyle w:val="apple-converted-space"/>
          <w:rFonts w:ascii="Raleway" w:eastAsiaTheme="majorEastAsia" w:hAnsi="Raleway" w:cs="Open Sans"/>
          <w:color w:val="000000" w:themeColor="text1"/>
          <w:sz w:val="22"/>
          <w:szCs w:val="22"/>
        </w:rPr>
        <w:t> </w:t>
      </w:r>
      <w:r w:rsidRPr="24F098E9">
        <w:rPr>
          <w:rStyle w:val="relative"/>
          <w:rFonts w:ascii="Raleway" w:eastAsiaTheme="majorEastAsia" w:hAnsi="Raleway" w:cs="Open Sans"/>
          <w:color w:val="000000" w:themeColor="text1"/>
          <w:sz w:val="22"/>
          <w:szCs w:val="22"/>
        </w:rPr>
        <w:t>Following a £2.8 million redevelopment, it now operates from a state-of-the-art venue in Whitby Park, Ellesmere Port, offering performances, workshops, and cultural events that inspire creativity and community engagement</w:t>
      </w:r>
      <w:r>
        <w:br/>
      </w:r>
      <w:hyperlink r:id="rId13">
        <w:r w:rsidRPr="24F098E9">
          <w:rPr>
            <w:rStyle w:val="Hyperlink"/>
            <w:rFonts w:ascii="Raleway" w:eastAsiaTheme="majorEastAsia" w:hAnsi="Raleway" w:cs="Open Sans"/>
            <w:sz w:val="22"/>
            <w:szCs w:val="22"/>
          </w:rPr>
          <w:t>https://theatreporto.org/</w:t>
        </w:r>
      </w:hyperlink>
      <w:r w:rsidRPr="24F098E9">
        <w:rPr>
          <w:rFonts w:ascii="Raleway" w:hAnsi="Raleway" w:cs="Open Sans"/>
          <w:color w:val="000000" w:themeColor="text1"/>
          <w:sz w:val="22"/>
          <w:szCs w:val="22"/>
        </w:rPr>
        <w:t xml:space="preserve"> </w:t>
      </w:r>
    </w:p>
    <w:p w14:paraId="1AE6FA1E" w14:textId="77777777" w:rsidR="007542D5" w:rsidRDefault="007542D5" w:rsidP="007542D5">
      <w:pPr>
        <w:spacing w:line="276" w:lineRule="auto"/>
        <w:rPr>
          <w:rFonts w:ascii="Raleway" w:hAnsi="Raleway" w:cs="Open Sans"/>
          <w:sz w:val="22"/>
          <w:szCs w:val="22"/>
        </w:rPr>
      </w:pPr>
      <w:r w:rsidRPr="004E74C2">
        <w:rPr>
          <w:rFonts w:ascii="Raleway" w:hAnsi="Raleway" w:cs="Open Sans"/>
          <w:sz w:val="22"/>
          <w:szCs w:val="22"/>
        </w:rPr>
        <w:t>For media enquiries, please contact:</w:t>
      </w:r>
    </w:p>
    <w:p w14:paraId="2A161130" w14:textId="65799E10" w:rsidR="007542D5" w:rsidRDefault="007542D5" w:rsidP="007542D5">
      <w:pPr>
        <w:spacing w:line="276" w:lineRule="auto"/>
        <w:rPr>
          <w:rFonts w:ascii="Raleway" w:hAnsi="Raleway" w:cs="Open Sans"/>
          <w:sz w:val="22"/>
          <w:szCs w:val="22"/>
        </w:rPr>
      </w:pPr>
      <w:r w:rsidRPr="24ACF803">
        <w:rPr>
          <w:rFonts w:ascii="Raleway" w:hAnsi="Raleway" w:cs="Open Sans"/>
          <w:b/>
          <w:bCs/>
          <w:sz w:val="22"/>
          <w:szCs w:val="22"/>
        </w:rPr>
        <w:t xml:space="preserve">Sam Hutchinson (he/him) </w:t>
      </w:r>
      <w:r>
        <w:br/>
      </w:r>
      <w:r w:rsidRPr="24ACF803">
        <w:rPr>
          <w:rFonts w:ascii="Raleway" w:hAnsi="Raleway" w:cs="Open Sans"/>
          <w:b/>
          <w:bCs/>
          <w:sz w:val="22"/>
          <w:szCs w:val="22"/>
        </w:rPr>
        <w:t>Communications Manager - Part-Time</w:t>
      </w:r>
      <w:r>
        <w:br/>
      </w:r>
      <w:r w:rsidRPr="24ACF803">
        <w:rPr>
          <w:rFonts w:ascii="Raleway" w:hAnsi="Raleway" w:cs="Open Sans"/>
          <w:sz w:val="22"/>
          <w:szCs w:val="22"/>
        </w:rPr>
        <w:t>www.TheatrePorto.org | sam@TheatrePorto.org | 0151 357 2120</w:t>
      </w:r>
    </w:p>
    <w:p w14:paraId="2B9E326F" w14:textId="77777777" w:rsidR="007542D5" w:rsidRDefault="007542D5" w:rsidP="007542D5">
      <w:pPr>
        <w:spacing w:line="276" w:lineRule="auto"/>
        <w:rPr>
          <w:rFonts w:ascii="Raleway" w:hAnsi="Raleway" w:cs="Open Sans"/>
          <w:sz w:val="22"/>
          <w:szCs w:val="22"/>
        </w:rPr>
      </w:pPr>
      <w:r w:rsidRPr="24ACF803">
        <w:rPr>
          <w:rFonts w:ascii="Raleway" w:hAnsi="Raleway" w:cs="Open Sans"/>
          <w:sz w:val="22"/>
          <w:szCs w:val="22"/>
        </w:rPr>
        <w:t>Theatre Porto, Whitby Park, Ellesmere Port, Cheshire, CH65 6QY</w:t>
      </w:r>
      <w:r>
        <w:br/>
      </w:r>
      <w:r w:rsidRPr="24ACF803">
        <w:rPr>
          <w:rFonts w:ascii="Raleway" w:hAnsi="Raleway" w:cs="Open Sans"/>
          <w:sz w:val="22"/>
          <w:szCs w:val="22"/>
        </w:rPr>
        <w:t xml:space="preserve">Find </w:t>
      </w:r>
      <w:r w:rsidRPr="24ACF803">
        <w:rPr>
          <w:rFonts w:ascii="Raleway" w:hAnsi="Raleway" w:cs="Open Sans"/>
          <w:b/>
          <w:bCs/>
          <w:sz w:val="22"/>
          <w:szCs w:val="22"/>
        </w:rPr>
        <w:t>@TheatrePorto</w:t>
      </w:r>
      <w:r w:rsidRPr="24ACF803">
        <w:rPr>
          <w:rFonts w:ascii="Raleway" w:hAnsi="Raleway" w:cs="Open Sans"/>
          <w:sz w:val="22"/>
          <w:szCs w:val="22"/>
        </w:rPr>
        <w:t xml:space="preserve"> on Twitter | Facebook | Instagram | LinkedIn</w:t>
      </w:r>
      <w:r>
        <w:br/>
      </w:r>
    </w:p>
    <w:p w14:paraId="5E5787A5" w14:textId="7FB4758D" w:rsidR="0061384D" w:rsidRPr="000B1995" w:rsidRDefault="007542D5" w:rsidP="24ACF803">
      <w:pPr>
        <w:spacing w:line="276" w:lineRule="auto"/>
        <w:rPr>
          <w:rFonts w:ascii="Raleway" w:hAnsi="Raleway"/>
          <w:sz w:val="22"/>
          <w:szCs w:val="22"/>
        </w:rPr>
      </w:pPr>
      <w:r w:rsidRPr="24ACF803">
        <w:rPr>
          <w:rFonts w:ascii="Raleway" w:hAnsi="Raleway" w:cs="Open Sans"/>
          <w:sz w:val="22"/>
          <w:szCs w:val="22"/>
        </w:rPr>
        <w:t xml:space="preserve">Logos available via </w:t>
      </w:r>
      <w:hyperlink r:id="rId14">
        <w:r w:rsidRPr="24ACF803">
          <w:rPr>
            <w:rStyle w:val="Hyperlink"/>
            <w:rFonts w:ascii="Raleway" w:hAnsi="Raleway" w:cs="Open Sans"/>
            <w:sz w:val="22"/>
            <w:szCs w:val="22"/>
          </w:rPr>
          <w:t>https://theatreporto.org/BRAND/</w:t>
        </w:r>
      </w:hyperlink>
      <w:r w:rsidRPr="24ACF803">
        <w:rPr>
          <w:rFonts w:ascii="Raleway" w:hAnsi="Raleway" w:cs="Open Sans"/>
          <w:sz w:val="22"/>
          <w:szCs w:val="22"/>
        </w:rPr>
        <w:t xml:space="preserve"> </w:t>
      </w:r>
    </w:p>
    <w:sectPr w:rsidR="0061384D" w:rsidRPr="000B1995" w:rsidSect="00B10D06">
      <w:headerReference w:type="default" r:id="rId15"/>
      <w:footerReference w:type="default" r:id="rId16"/>
      <w:pgSz w:w="11906" w:h="16838"/>
      <w:pgMar w:top="144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A65C" w14:textId="77777777" w:rsidR="001536BF" w:rsidRDefault="001536BF" w:rsidP="00F530BC">
      <w:pPr>
        <w:spacing w:after="0" w:line="240" w:lineRule="auto"/>
      </w:pPr>
      <w:r>
        <w:separator/>
      </w:r>
    </w:p>
  </w:endnote>
  <w:endnote w:type="continuationSeparator" w:id="0">
    <w:p w14:paraId="282F5138" w14:textId="77777777" w:rsidR="001536BF" w:rsidRDefault="001536BF" w:rsidP="00F5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panose1 w:val="020B0503030101060003"/>
    <w:charset w:val="00"/>
    <w:family w:val="auto"/>
    <w:pitch w:val="variable"/>
    <w:sig w:usb0="A00002FF" w:usb1="5000205B" w:usb2="00000000" w:usb3="00000000" w:csb0="00000197"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19C9" w14:textId="65729DDE" w:rsidR="000B1995" w:rsidRPr="000B1995" w:rsidRDefault="000B1995" w:rsidP="000B1995">
    <w:pPr>
      <w:pStyle w:val="Footer"/>
      <w:ind w:left="-709"/>
      <w:jc w:val="center"/>
      <w:rPr>
        <w:rFonts w:ascii="Open Sans" w:hAnsi="Open Sans" w:cs="Open Sans"/>
        <w:sz w:val="18"/>
        <w:szCs w:val="18"/>
      </w:rPr>
    </w:pPr>
    <w:r>
      <w:rPr>
        <w:rFonts w:ascii="Open Sans" w:hAnsi="Open Sans" w:cs="Open Sans"/>
        <w:noProof/>
        <w:sz w:val="18"/>
        <w:szCs w:val="18"/>
      </w:rPr>
      <w:drawing>
        <wp:inline distT="0" distB="0" distL="0" distR="0" wp14:anchorId="57066600" wp14:editId="2B83FA93">
          <wp:extent cx="6479540" cy="474980"/>
          <wp:effectExtent l="0" t="0" r="0" b="1270"/>
          <wp:docPr id="1518025954" name="Picture 151802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479540" cy="474980"/>
                  </a:xfrm>
                  <a:prstGeom prst="rect">
                    <a:avLst/>
                  </a:prstGeom>
                </pic:spPr>
              </pic:pic>
            </a:graphicData>
          </a:graphic>
        </wp:inline>
      </w:drawing>
    </w:r>
    <w:r>
      <w:rPr>
        <w:rFonts w:ascii="Open Sans" w:hAnsi="Open Sans" w:cs="Open Sans"/>
        <w:sz w:val="18"/>
        <w:szCs w:val="18"/>
      </w:rPr>
      <w:br/>
    </w:r>
    <w:r w:rsidRPr="007B07DB">
      <w:rPr>
        <w:rFonts w:ascii="Open Sans" w:hAnsi="Open Sans" w:cs="Open Sans"/>
        <w:sz w:val="18"/>
        <w:szCs w:val="18"/>
      </w:rPr>
      <w:t xml:space="preserve">Theatre Porto, Whitby Park, Ellesmere Port, Cheshire, CH65 6QY </w:t>
    </w:r>
    <w:r w:rsidRPr="007B07DB">
      <w:rPr>
        <w:rFonts w:ascii="Open Sans" w:hAnsi="Open Sans" w:cs="Open Sans"/>
        <w:b/>
        <w:bCs/>
        <w:sz w:val="18"/>
        <w:szCs w:val="18"/>
      </w:rPr>
      <w:t>Tel:</w:t>
    </w:r>
    <w:r w:rsidRPr="007B07DB">
      <w:rPr>
        <w:rFonts w:ascii="Open Sans" w:hAnsi="Open Sans" w:cs="Open Sans"/>
        <w:sz w:val="18"/>
        <w:szCs w:val="18"/>
      </w:rPr>
      <w:t xml:space="preserve"> 0151 357 2120 </w:t>
    </w:r>
    <w:r w:rsidRPr="007B07DB">
      <w:rPr>
        <w:rFonts w:ascii="Open Sans" w:hAnsi="Open Sans" w:cs="Open Sans"/>
        <w:b/>
        <w:bCs/>
        <w:sz w:val="18"/>
        <w:szCs w:val="18"/>
      </w:rPr>
      <w:t>Email:</w:t>
    </w:r>
    <w:r w:rsidRPr="007B07DB">
      <w:rPr>
        <w:rFonts w:ascii="Open Sans" w:hAnsi="Open Sans" w:cs="Open Sans"/>
        <w:sz w:val="18"/>
        <w:szCs w:val="18"/>
      </w:rPr>
      <w:t xml:space="preserve"> info@TheatrePorto.org </w:t>
    </w:r>
    <w:r>
      <w:rPr>
        <w:rFonts w:ascii="Open Sans" w:hAnsi="Open Sans" w:cs="Open Sans"/>
        <w:sz w:val="18"/>
        <w:szCs w:val="18"/>
      </w:rPr>
      <w:br/>
    </w:r>
    <w:r w:rsidRPr="007B07DB">
      <w:rPr>
        <w:rFonts w:ascii="Open Sans" w:hAnsi="Open Sans" w:cs="Open Sans"/>
        <w:sz w:val="18"/>
        <w:szCs w:val="18"/>
      </w:rPr>
      <w:t>© 202</w:t>
    </w:r>
    <w:r>
      <w:rPr>
        <w:rFonts w:ascii="Open Sans" w:hAnsi="Open Sans" w:cs="Open Sans"/>
        <w:sz w:val="18"/>
        <w:szCs w:val="18"/>
      </w:rPr>
      <w:t>5</w:t>
    </w:r>
    <w:r w:rsidRPr="007B07DB">
      <w:rPr>
        <w:rFonts w:ascii="Open Sans" w:hAnsi="Open Sans" w:cs="Open Sans"/>
        <w:sz w:val="18"/>
        <w:szCs w:val="18"/>
      </w:rPr>
      <w:t xml:space="preserve"> All Rights Reserved. Registered in England Company No. 2408067. Charity Commission No. 1042968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210C" w14:textId="77777777" w:rsidR="001536BF" w:rsidRDefault="001536BF" w:rsidP="00F530BC">
      <w:pPr>
        <w:spacing w:after="0" w:line="240" w:lineRule="auto"/>
      </w:pPr>
      <w:r>
        <w:separator/>
      </w:r>
    </w:p>
  </w:footnote>
  <w:footnote w:type="continuationSeparator" w:id="0">
    <w:p w14:paraId="61939441" w14:textId="77777777" w:rsidR="001536BF" w:rsidRDefault="001536BF" w:rsidP="00F5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65B1" w14:textId="52FE1F58" w:rsidR="00F530BC" w:rsidRDefault="00F530BC" w:rsidP="00F530BC">
    <w:pPr>
      <w:pStyle w:val="Header"/>
      <w:jc w:val="right"/>
    </w:pPr>
    <w:r>
      <w:rPr>
        <w:noProof/>
      </w:rPr>
      <w:drawing>
        <wp:inline distT="0" distB="0" distL="0" distR="0" wp14:anchorId="5F8CE1DF" wp14:editId="3AC21F00">
          <wp:extent cx="1362075" cy="1362075"/>
          <wp:effectExtent l="0" t="0" r="9525" b="9525"/>
          <wp:docPr id="131715498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sidR="00B10D0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78CB6"/>
    <w:rsid w:val="00020CFA"/>
    <w:rsid w:val="000B1995"/>
    <w:rsid w:val="001463B9"/>
    <w:rsid w:val="001536BF"/>
    <w:rsid w:val="001C0F94"/>
    <w:rsid w:val="00205742"/>
    <w:rsid w:val="002264A0"/>
    <w:rsid w:val="00335A8D"/>
    <w:rsid w:val="003A2D60"/>
    <w:rsid w:val="003D2390"/>
    <w:rsid w:val="00472C6B"/>
    <w:rsid w:val="00477F96"/>
    <w:rsid w:val="00495BDE"/>
    <w:rsid w:val="00497E1F"/>
    <w:rsid w:val="004D4894"/>
    <w:rsid w:val="0053445A"/>
    <w:rsid w:val="00543550"/>
    <w:rsid w:val="00556A9B"/>
    <w:rsid w:val="0061384D"/>
    <w:rsid w:val="00637893"/>
    <w:rsid w:val="007542D5"/>
    <w:rsid w:val="00783A06"/>
    <w:rsid w:val="007E1C77"/>
    <w:rsid w:val="007F4114"/>
    <w:rsid w:val="007F5DE3"/>
    <w:rsid w:val="008F77D4"/>
    <w:rsid w:val="00A535B1"/>
    <w:rsid w:val="00A55CF2"/>
    <w:rsid w:val="00AB192B"/>
    <w:rsid w:val="00AF55ED"/>
    <w:rsid w:val="00B10D06"/>
    <w:rsid w:val="00B45A1D"/>
    <w:rsid w:val="00BC2D89"/>
    <w:rsid w:val="00DA3902"/>
    <w:rsid w:val="00E92727"/>
    <w:rsid w:val="00F4575E"/>
    <w:rsid w:val="00F530BC"/>
    <w:rsid w:val="0A06970F"/>
    <w:rsid w:val="0E0E2ED7"/>
    <w:rsid w:val="0F076C1B"/>
    <w:rsid w:val="0F10383E"/>
    <w:rsid w:val="0FF817F8"/>
    <w:rsid w:val="1031D2D2"/>
    <w:rsid w:val="11FACD4D"/>
    <w:rsid w:val="18B05695"/>
    <w:rsid w:val="18B81509"/>
    <w:rsid w:val="1A7ABA6F"/>
    <w:rsid w:val="1BAC6890"/>
    <w:rsid w:val="1D0BE01D"/>
    <w:rsid w:val="1E55F93A"/>
    <w:rsid w:val="21F5C042"/>
    <w:rsid w:val="22FE4D39"/>
    <w:rsid w:val="24037394"/>
    <w:rsid w:val="24ACF803"/>
    <w:rsid w:val="24F098E9"/>
    <w:rsid w:val="31BD7DC5"/>
    <w:rsid w:val="3A7E13AD"/>
    <w:rsid w:val="3AF80346"/>
    <w:rsid w:val="417095F3"/>
    <w:rsid w:val="4336636A"/>
    <w:rsid w:val="43E9A0DC"/>
    <w:rsid w:val="47FB6BB8"/>
    <w:rsid w:val="4A0310AD"/>
    <w:rsid w:val="4A793DB6"/>
    <w:rsid w:val="4B6E1FC1"/>
    <w:rsid w:val="53ABE8C0"/>
    <w:rsid w:val="56727AF5"/>
    <w:rsid w:val="593AC087"/>
    <w:rsid w:val="5AA1A8F5"/>
    <w:rsid w:val="5CBA7FDD"/>
    <w:rsid w:val="5D061921"/>
    <w:rsid w:val="61778CB6"/>
    <w:rsid w:val="66F55D62"/>
    <w:rsid w:val="677EE35F"/>
    <w:rsid w:val="6B32B4D7"/>
    <w:rsid w:val="6CF6DA3A"/>
    <w:rsid w:val="6D097562"/>
    <w:rsid w:val="6E535389"/>
    <w:rsid w:val="75E46BFF"/>
    <w:rsid w:val="77A877C4"/>
    <w:rsid w:val="7A639065"/>
    <w:rsid w:val="7B26E6EF"/>
    <w:rsid w:val="7C20B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8CB6"/>
  <w15:chartTrackingRefBased/>
  <w15:docId w15:val="{4C60392B-AD2E-4977-A3BE-96EC1C28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53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BC"/>
  </w:style>
  <w:style w:type="paragraph" w:styleId="Footer">
    <w:name w:val="footer"/>
    <w:basedOn w:val="Normal"/>
    <w:link w:val="FooterChar"/>
    <w:uiPriority w:val="99"/>
    <w:unhideWhenUsed/>
    <w:rsid w:val="00F53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BC"/>
  </w:style>
  <w:style w:type="paragraph" w:styleId="NormalWeb">
    <w:name w:val="Normal (Web)"/>
    <w:basedOn w:val="Normal"/>
    <w:uiPriority w:val="99"/>
    <w:unhideWhenUsed/>
    <w:rsid w:val="007542D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relative">
    <w:name w:val="relative"/>
    <w:basedOn w:val="DefaultParagraphFont"/>
    <w:rsid w:val="007542D5"/>
  </w:style>
  <w:style w:type="character" w:styleId="Emphasis">
    <w:name w:val="Emphasis"/>
    <w:basedOn w:val="DefaultParagraphFont"/>
    <w:uiPriority w:val="20"/>
    <w:qFormat/>
    <w:rsid w:val="007542D5"/>
    <w:rPr>
      <w:i/>
      <w:iCs/>
    </w:rPr>
  </w:style>
  <w:style w:type="character" w:customStyle="1" w:styleId="apple-converted-space">
    <w:name w:val="apple-converted-space"/>
    <w:basedOn w:val="DefaultParagraphFont"/>
    <w:rsid w:val="007542D5"/>
  </w:style>
  <w:style w:type="character" w:styleId="Hyperlink">
    <w:name w:val="Hyperlink"/>
    <w:basedOn w:val="DefaultParagraphFont"/>
    <w:uiPriority w:val="99"/>
    <w:unhideWhenUsed/>
    <w:rsid w:val="007542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atreport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atreporto.org/theatre-of-sanctu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tpi.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rtp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atreporto.org/BRA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45d9fa-183c-4e5c-bcd0-ab23e7fd8928">
      <Terms xmlns="http://schemas.microsoft.com/office/infopath/2007/PartnerControls"/>
    </lcf76f155ced4ddcb4097134ff3c332f>
    <TaxCatchAll xmlns="2d01738a-a35f-4243-a51e-4cb5709e0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5703458530CA47BF6D051213842A13" ma:contentTypeVersion="18" ma:contentTypeDescription="Create a new document." ma:contentTypeScope="" ma:versionID="fd49eb0817b62cd33811d64563837205">
  <xsd:schema xmlns:xsd="http://www.w3.org/2001/XMLSchema" xmlns:xs="http://www.w3.org/2001/XMLSchema" xmlns:p="http://schemas.microsoft.com/office/2006/metadata/properties" xmlns:ns2="9845d9fa-183c-4e5c-bcd0-ab23e7fd8928" xmlns:ns3="2d01738a-a35f-4243-a51e-4cb5709e02f8" targetNamespace="http://schemas.microsoft.com/office/2006/metadata/properties" ma:root="true" ma:fieldsID="4f8aed6f069cbe301aebd4f906bd052e" ns2:_="" ns3:_="">
    <xsd:import namespace="9845d9fa-183c-4e5c-bcd0-ab23e7fd8928"/>
    <xsd:import namespace="2d01738a-a35f-4243-a51e-4cb5709e0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5d9fa-183c-4e5c-bcd0-ab23e7f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0b980d-5c8c-4228-a2be-a3c935b1820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1738a-a35f-4243-a51e-4cb5709e02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c74243-8447-445f-bc23-edcead3585e0}" ma:internalName="TaxCatchAll" ma:showField="CatchAllData" ma:web="2d01738a-a35f-4243-a51e-4cb5709e0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C8AD7-6819-4D59-B13F-DD177CA09F9E}">
  <ds:schemaRefs>
    <ds:schemaRef ds:uri="9845d9fa-183c-4e5c-bcd0-ab23e7fd8928"/>
    <ds:schemaRef ds:uri="http://schemas.microsoft.com/office/2006/metadata/properties"/>
    <ds:schemaRef ds:uri="http://purl.org/dc/elements/1.1/"/>
    <ds:schemaRef ds:uri="2d01738a-a35f-4243-a51e-4cb5709e02f8"/>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1DC1BFC-B681-4CA2-982E-691FEF804D12}">
  <ds:schemaRefs>
    <ds:schemaRef ds:uri="http://schemas.microsoft.com/sharepoint/v3/contenttype/forms"/>
  </ds:schemaRefs>
</ds:datastoreItem>
</file>

<file path=customXml/itemProps3.xml><?xml version="1.0" encoding="utf-8"?>
<ds:datastoreItem xmlns:ds="http://schemas.openxmlformats.org/officeDocument/2006/customXml" ds:itemID="{B9F45EAA-9133-4646-9E96-A4F34EF74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5d9fa-183c-4e5c-bcd0-ab23e7fd8928"/>
    <ds:schemaRef ds:uri="2d01738a-a35f-4243-a51e-4cb5709e0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90</Lines>
  <Paragraphs>31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 Brader</dc:creator>
  <cp:keywords/>
  <dc:description/>
  <cp:lastModifiedBy>Sam Hutchinson</cp:lastModifiedBy>
  <cp:revision>2</cp:revision>
  <dcterms:created xsi:type="dcterms:W3CDTF">2025-06-25T08:51:00Z</dcterms:created>
  <dcterms:modified xsi:type="dcterms:W3CDTF">2025-06-25T08:51:00Z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0x0101000A5703458530CA47BF6D051213842A13</vt:lpwstr>
  </property>
  <property fmtid="{D5CDD505-2E9C-101B-9397-08002B2CF9AE}" pid="3" name="MediaServiceImageTags">
    <vt:lpwstr/>
  </property>
</Properties>
</file>